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8E90B" w14:textId="2C75A7D0" w:rsidR="00D07C27" w:rsidRPr="00D57B30" w:rsidRDefault="00D101DC" w:rsidP="008246F4">
      <w:pPr>
        <w:pStyle w:val="Nagwek1"/>
        <w:ind w:right="545"/>
        <w:rPr>
          <w:color w:val="1F4E79" w:themeColor="accent1" w:themeShade="80"/>
        </w:rPr>
      </w:pPr>
      <w:r>
        <w:rPr>
          <w:color w:val="1F4E79" w:themeColor="accent1" w:themeShade="80"/>
        </w:rPr>
        <w:t>Пункт 19 повестки дня. Подготовка коммюнике</w:t>
      </w:r>
    </w:p>
    <w:p w14:paraId="4C084511" w14:textId="7F2FBCD2" w:rsidR="00F21D6A" w:rsidRDefault="00D57B30" w:rsidP="00E15459">
      <w:pPr>
        <w:pStyle w:val="Nagwek2"/>
      </w:pPr>
      <w:r>
        <w:t>Вопросы</w:t>
      </w:r>
    </w:p>
    <w:p w14:paraId="12D6F863" w14:textId="1608E110" w:rsidR="00EC3C37" w:rsidRDefault="00EE2665" w:rsidP="00EE2665">
      <w:pPr>
        <w:pStyle w:val="Tekstpodstawowy"/>
        <w:numPr>
          <w:ilvl w:val="0"/>
          <w:numId w:val="16"/>
        </w:numPr>
        <w:ind w:right="545"/>
      </w:pPr>
      <w:r>
        <w:t>Цель подготовки коммюнике GAC</w:t>
      </w:r>
    </w:p>
    <w:p w14:paraId="46BB2F0D" w14:textId="6E197682" w:rsidR="00EE2665" w:rsidRDefault="00EE2665" w:rsidP="00EE2665">
      <w:pPr>
        <w:pStyle w:val="Tekstpodstawowy"/>
        <w:numPr>
          <w:ilvl w:val="0"/>
          <w:numId w:val="16"/>
        </w:numPr>
        <w:ind w:right="545"/>
      </w:pPr>
      <w:r>
        <w:t>Что нужно помнить при подготовке коммюнике.</w:t>
      </w:r>
    </w:p>
    <w:p w14:paraId="3D945637" w14:textId="6D3DDB0B" w:rsidR="00EE2665" w:rsidRDefault="00EE2665" w:rsidP="00E15459">
      <w:pPr>
        <w:pStyle w:val="Nagwek2"/>
      </w:pPr>
      <w:r>
        <w:t>Цель подготовки коммюнике GAC</w:t>
      </w:r>
    </w:p>
    <w:p w14:paraId="78A85D8A" w14:textId="31A94EC0" w:rsidR="00EE2665" w:rsidRDefault="00EE2665" w:rsidP="00EE2665">
      <w:pPr>
        <w:pStyle w:val="Tekstpodstawowy"/>
        <w:ind w:right="545"/>
      </w:pPr>
      <w:r>
        <w:t>51-й принцип работы GAC гласит: «После проведения закрытого заседания председатель может передать коммюнике для средств массовой информации, если такое коммюнике заранее одобрено членами GAC».</w:t>
      </w:r>
    </w:p>
    <w:p w14:paraId="473EEC99" w14:textId="48636D9F" w:rsidR="00EE2665" w:rsidRDefault="00EE2665" w:rsidP="00EE2665">
      <w:pPr>
        <w:pStyle w:val="Tekstpodstawowy"/>
        <w:ind w:right="545"/>
      </w:pPr>
      <w:r>
        <w:t>На практике коммюнике стали главным, хотя и не единственным способом передачи рекомендаций GAC Правлению, а также публичного объявления о другой деятельности GAC. Фактически, опубликованием этого документа и извещением о его опубликовании занимается ICANN, с согласия GAC, которое достигается на таких заседаниях по подготовке коммюнике.</w:t>
      </w:r>
    </w:p>
    <w:p w14:paraId="6F93F1D6" w14:textId="712DF891" w:rsidR="00EE2665" w:rsidRDefault="00EE2665" w:rsidP="00E15459">
      <w:pPr>
        <w:pStyle w:val="Nagwek2"/>
      </w:pPr>
      <w:r>
        <w:t>Что нужно помнить при подготовке коммюнике</w:t>
      </w:r>
    </w:p>
    <w:p w14:paraId="7EBC41E3" w14:textId="495E2B30" w:rsidR="00EE2665" w:rsidRDefault="00D17FF3" w:rsidP="00E15459">
      <w:pPr>
        <w:pStyle w:val="Tekstpodstawowy"/>
        <w:numPr>
          <w:ilvl w:val="0"/>
          <w:numId w:val="18"/>
        </w:numPr>
        <w:ind w:right="545"/>
      </w:pPr>
      <w:r>
        <w:t>В основе работы GAC лежит принцип консенсуса, в соответствии с которым обычно необходимо достигнуть консенсуса в отношении всего текста коммюнике.</w:t>
      </w:r>
    </w:p>
    <w:p w14:paraId="6725128B" w14:textId="77777777" w:rsidR="00D17FF3" w:rsidRDefault="00D17FF3" w:rsidP="00E15459">
      <w:pPr>
        <w:pStyle w:val="Tekstpodstawowy"/>
        <w:numPr>
          <w:ilvl w:val="0"/>
          <w:numId w:val="18"/>
        </w:numPr>
        <w:ind w:right="545"/>
      </w:pPr>
      <w:r>
        <w:t>Положения Устава ICANN, в речь идет о «согласованных рекомендациях GAC», касаются только тех частей коммюнике, которые обозначаются GAC как согласованные рекомендации.</w:t>
      </w:r>
    </w:p>
    <w:p w14:paraId="463DBBE5" w14:textId="0C1DCB7E" w:rsidR="00D17FF3" w:rsidRDefault="00D17FF3" w:rsidP="00E15459">
      <w:pPr>
        <w:pStyle w:val="Tekstpodstawowy"/>
        <w:numPr>
          <w:ilvl w:val="0"/>
          <w:numId w:val="18"/>
        </w:numPr>
        <w:ind w:right="545"/>
      </w:pPr>
      <w:r>
        <w:t>Те части коммюнике, которые посвящены другим вопросам, не обозначенным как согласованные рекомендации, обычно рассматриваются как заявления о позиции GAC, которые GAC хочет обнародовать. В последнее время GAC ввел практику проведения заседания, посвященного «мерам по обеспечению выполнения предыдущих рекомендаций», по которым ожидается ответ Правления.</w:t>
      </w:r>
    </w:p>
    <w:p w14:paraId="1135BC31" w14:textId="582D58C7" w:rsidR="00D17FF3" w:rsidRDefault="00776376" w:rsidP="00E15459">
      <w:pPr>
        <w:pStyle w:val="Tekstpodstawowy"/>
        <w:numPr>
          <w:ilvl w:val="0"/>
          <w:numId w:val="18"/>
        </w:numPr>
        <w:ind w:right="545"/>
      </w:pPr>
      <w:r>
        <w:t>Согласно Уставу, GAC, как и другие консультативные комитеты, должен в обязательном порядке излагать рекомендации, предоставляемые им Правлению, в «четких и недвусмысленных письменных заявлениях, включающих обоснование таких рекомендаций». (раздел 12.3)</w:t>
      </w:r>
    </w:p>
    <w:p w14:paraId="13541159" w14:textId="674C6E02" w:rsidR="00776376" w:rsidRDefault="005B7B51" w:rsidP="00E15459">
      <w:pPr>
        <w:pStyle w:val="Tekstpodstawowy"/>
        <w:numPr>
          <w:ilvl w:val="0"/>
          <w:numId w:val="18"/>
        </w:numPr>
        <w:ind w:right="545"/>
      </w:pPr>
      <w:r>
        <w:t>Как правило, в ходе заседания, посвященного подготовке коммюнике, проект текста не должен предлагаться к принятию, если проблема, которой он посвящен, еще не обсуждалась GAC.</w:t>
      </w:r>
    </w:p>
    <w:p w14:paraId="28B294F7" w14:textId="45F2E2C2" w:rsidR="003A1AB7" w:rsidRDefault="00BC3F36" w:rsidP="00E15459">
      <w:pPr>
        <w:pStyle w:val="Tekstpodstawowy"/>
        <w:numPr>
          <w:ilvl w:val="0"/>
          <w:numId w:val="18"/>
        </w:numPr>
        <w:ind w:right="545"/>
      </w:pPr>
      <w:r>
        <w:t xml:space="preserve">На этой конференции у GAC будет доступ к проекту коммюнике, опубликованному в Документах Google, который члены комитета смогут отредактировать, а затем </w:t>
      </w:r>
      <w:bookmarkStart w:id="0" w:name="_GoBack"/>
      <w:bookmarkEnd w:id="0"/>
      <w:r>
        <w:t>рассмотреть на пленарном заседании.</w:t>
      </w:r>
    </w:p>
    <w:p w14:paraId="1D48DB79" w14:textId="77777777" w:rsidR="00E15459" w:rsidRDefault="00E15459" w:rsidP="00E15459">
      <w:pPr>
        <w:pStyle w:val="Nagwek2"/>
      </w:pPr>
      <w:bookmarkStart w:id="1" w:name="_Hlk484433727"/>
    </w:p>
    <w:p w14:paraId="0A190E78" w14:textId="636B0FC5" w:rsidR="00E15459" w:rsidRDefault="00E15459" w:rsidP="00E15459">
      <w:pPr>
        <w:pStyle w:val="Nagwek2"/>
      </w:pPr>
      <w:r>
        <w:t>Описание документа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E15459" w:rsidRPr="003F43E3" w14:paraId="5AF9ECC9" w14:textId="77777777" w:rsidTr="00D27E64">
        <w:tc>
          <w:tcPr>
            <w:tcW w:w="3261" w:type="dxa"/>
            <w:vAlign w:val="center"/>
          </w:tcPr>
          <w:p w14:paraId="7E4CC06C" w14:textId="77777777" w:rsidR="00E15459" w:rsidRPr="003F43E3" w:rsidRDefault="00E15459" w:rsidP="00D27E64">
            <w:pPr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eastAsiaTheme="minorEastAsia" w:hAnsi="Century Gothic" w:cstheme="minorBidi"/>
                <w:b/>
                <w:sz w:val="20"/>
              </w:rPr>
              <w:t>Название</w:t>
            </w:r>
          </w:p>
        </w:tc>
        <w:tc>
          <w:tcPr>
            <w:tcW w:w="5811" w:type="dxa"/>
            <w:vAlign w:val="center"/>
          </w:tcPr>
          <w:p w14:paraId="617EDD3A" w14:textId="0176AFB0" w:rsidR="00E15459" w:rsidRPr="00EA3A02" w:rsidRDefault="00E15459" w:rsidP="00D27E64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eastAsiaTheme="minorEastAsia" w:hAnsi="Century Gothic" w:cstheme="minorBidi"/>
                <w:sz w:val="20"/>
              </w:rPr>
              <w:t>Подготовка коммюнике</w:t>
            </w:r>
          </w:p>
        </w:tc>
      </w:tr>
      <w:tr w:rsidR="00E15459" w:rsidRPr="003F43E3" w14:paraId="6D5C3D47" w14:textId="77777777" w:rsidTr="00D27E64">
        <w:tc>
          <w:tcPr>
            <w:tcW w:w="3261" w:type="dxa"/>
            <w:vAlign w:val="center"/>
          </w:tcPr>
          <w:p w14:paraId="4CC45D6D" w14:textId="77777777" w:rsidR="00E15459" w:rsidRPr="003F43E3" w:rsidRDefault="00E15459" w:rsidP="00D27E64">
            <w:pPr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eastAsiaTheme="minorEastAsia" w:hAnsi="Century Gothic" w:cstheme="minorBidi"/>
                <w:b/>
                <w:sz w:val="20"/>
              </w:rPr>
              <w:t>Распространение</w:t>
            </w:r>
          </w:p>
        </w:tc>
        <w:tc>
          <w:tcPr>
            <w:tcW w:w="5811" w:type="dxa"/>
            <w:vAlign w:val="center"/>
          </w:tcPr>
          <w:p w14:paraId="244104A7" w14:textId="77777777" w:rsidR="00E15459" w:rsidRPr="003F43E3" w:rsidRDefault="00E15459" w:rsidP="00D27E64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eastAsiaTheme="minorEastAsia" w:hAnsi="Century Gothic" w:cstheme="minorBidi"/>
                <w:sz w:val="20"/>
              </w:rPr>
              <w:t>Члены GAC</w:t>
            </w:r>
          </w:p>
        </w:tc>
      </w:tr>
      <w:tr w:rsidR="00E15459" w:rsidRPr="003F43E3" w14:paraId="5BBD5348" w14:textId="77777777" w:rsidTr="00D27E64">
        <w:tc>
          <w:tcPr>
            <w:tcW w:w="3261" w:type="dxa"/>
            <w:vAlign w:val="center"/>
          </w:tcPr>
          <w:p w14:paraId="06A7B8FE" w14:textId="77777777" w:rsidR="00E15459" w:rsidRPr="003F43E3" w:rsidRDefault="00E15459" w:rsidP="00D27E64">
            <w:pPr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eastAsiaTheme="minorEastAsia" w:hAnsi="Century Gothic" w:cstheme="minorBidi"/>
                <w:b/>
                <w:sz w:val="20"/>
              </w:rPr>
              <w:t>Дата распространения</w:t>
            </w:r>
          </w:p>
        </w:tc>
        <w:tc>
          <w:tcPr>
            <w:tcW w:w="5811" w:type="dxa"/>
            <w:vAlign w:val="center"/>
          </w:tcPr>
          <w:p w14:paraId="6B70A6D6" w14:textId="4B707C06" w:rsidR="00E15459" w:rsidRPr="003F43E3" w:rsidRDefault="00D101DC" w:rsidP="00D27E64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eastAsiaTheme="minorEastAsia" w:hAnsi="Century Gothic" w:cstheme="minorBidi"/>
                <w:sz w:val="20"/>
              </w:rPr>
              <w:t>7 июня 2018 года</w:t>
            </w:r>
          </w:p>
        </w:tc>
      </w:tr>
      <w:bookmarkEnd w:id="1"/>
    </w:tbl>
    <w:p w14:paraId="33DD9A1F" w14:textId="0FB73C68" w:rsidR="005B7B51" w:rsidRDefault="005B7B51" w:rsidP="00E15459">
      <w:pPr>
        <w:pStyle w:val="Tekstpodstawowy"/>
        <w:ind w:right="545"/>
      </w:pPr>
    </w:p>
    <w:sectPr w:rsidR="005B7B51" w:rsidSect="007A174E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387" w:right="850" w:bottom="1440" w:left="1440" w:header="28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BF78F" w14:textId="77777777" w:rsidR="00BE79AE" w:rsidRDefault="00BE79AE" w:rsidP="00A24449">
      <w:r>
        <w:separator/>
      </w:r>
    </w:p>
  </w:endnote>
  <w:endnote w:type="continuationSeparator" w:id="0">
    <w:p w14:paraId="36139E3F" w14:textId="77777777" w:rsidR="00BE79AE" w:rsidRDefault="00BE79AE" w:rsidP="00A2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9BFA9" w14:textId="77777777" w:rsidR="00776376" w:rsidRDefault="00776376" w:rsidP="002276FD">
    <w:pPr>
      <w:pStyle w:val="Stopka"/>
      <w:ind w:left="-567" w:right="261"/>
    </w:pPr>
  </w:p>
  <w:p w14:paraId="1F6A8333" w14:textId="37DCBD4D" w:rsidR="00776376" w:rsidRPr="00B026C8" w:rsidRDefault="00776376" w:rsidP="0026780A">
    <w:pPr>
      <w:pBdr>
        <w:top w:val="single" w:sz="18" w:space="1" w:color="1F497D"/>
      </w:pBdr>
      <w:spacing w:before="240"/>
      <w:ind w:right="545"/>
      <w:jc w:val="right"/>
      <w:rPr>
        <w:rFonts w:ascii="Century Gothic" w:hAnsi="Century Gothic"/>
        <w:color w:val="00408E"/>
      </w:rPr>
    </w:pPr>
    <w:r>
      <w:rPr>
        <w:rFonts w:ascii="Century Gothic" w:hAnsi="Century Gothic"/>
        <w:color w:val="00408E"/>
        <w:sz w:val="16"/>
      </w:rPr>
      <w:t xml:space="preserve">       </w:t>
    </w:r>
    <w:r>
      <w:tab/>
    </w:r>
    <w:r>
      <w:tab/>
    </w:r>
    <w:r>
      <w:rPr>
        <w:rFonts w:ascii="Century Gothic" w:hAnsi="Century Gothic"/>
        <w:color w:val="00408E"/>
        <w:sz w:val="16"/>
      </w:rPr>
      <w:t xml:space="preserve">      </w:t>
    </w:r>
    <w:r>
      <w:tab/>
    </w:r>
    <w:r>
      <w:rPr>
        <w:rFonts w:ascii="Century Gothic" w:hAnsi="Century Gothic"/>
        <w:color w:val="00408E"/>
        <w:sz w:val="16"/>
      </w:rPr>
      <w:t xml:space="preserve">      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Century Gothic" w:hAnsi="Century Gothic"/>
        <w:color w:val="00408E"/>
        <w:sz w:val="16"/>
      </w:rPr>
      <w:t xml:space="preserve"> </w:t>
    </w:r>
    <w:r>
      <w:rPr>
        <w:rFonts w:ascii="Century Gothic" w:hAnsi="Century Gothic"/>
        <w:color w:val="00408E"/>
        <w:sz w:val="16"/>
      </w:rPr>
      <w:t xml:space="preserve">Страница </w:t>
    </w:r>
    <w:r w:rsidRPr="00B026C8">
      <w:rPr>
        <w:rFonts w:ascii="Century Gothic" w:hAnsi="Century Gothic"/>
        <w:color w:val="00408E"/>
        <w:sz w:val="16"/>
        <w:szCs w:val="16"/>
      </w:rPr>
      <w:fldChar w:fldCharType="begin"/>
    </w:r>
    <w:r w:rsidRPr="00B026C8">
      <w:rPr>
        <w:rFonts w:ascii="Century Gothic" w:hAnsi="Century Gothic"/>
        <w:color w:val="00408E"/>
        <w:sz w:val="16"/>
        <w:szCs w:val="16"/>
      </w:rPr>
      <w:instrText xml:space="preserve"> PAGE </w:instrText>
    </w:r>
    <w:r w:rsidRPr="00B026C8">
      <w:rPr>
        <w:rFonts w:ascii="Century Gothic" w:hAnsi="Century Gothic"/>
        <w:color w:val="00408E"/>
        <w:sz w:val="16"/>
        <w:szCs w:val="16"/>
      </w:rPr>
      <w:fldChar w:fldCharType="separate"/>
    </w:r>
    <w:r w:rsidR="006E0914">
      <w:rPr>
        <w:rFonts w:ascii="Century Gothic" w:hAnsi="Century Gothic"/>
        <w:noProof/>
        <w:color w:val="00408E"/>
        <w:sz w:val="16"/>
        <w:szCs w:val="16"/>
      </w:rPr>
      <w:t>2</w:t>
    </w:r>
    <w:r w:rsidRPr="00B026C8">
      <w:rPr>
        <w:rFonts w:ascii="Century Gothic" w:hAnsi="Century Gothic"/>
        <w:color w:val="00408E"/>
        <w:sz w:val="16"/>
        <w:szCs w:val="16"/>
      </w:rPr>
      <w:fldChar w:fldCharType="end"/>
    </w:r>
    <w:r>
      <w:rPr>
        <w:rFonts w:ascii="Century Gothic" w:hAnsi="Century Gothic"/>
        <w:color w:val="00408E"/>
        <w:sz w:val="16"/>
      </w:rPr>
      <w:t xml:space="preserve"> из </w:t>
    </w:r>
    <w:r w:rsidRPr="00B026C8">
      <w:rPr>
        <w:rFonts w:ascii="Century Gothic" w:hAnsi="Century Gothic"/>
        <w:color w:val="00408E"/>
        <w:sz w:val="16"/>
        <w:szCs w:val="16"/>
      </w:rPr>
      <w:fldChar w:fldCharType="begin"/>
    </w:r>
    <w:r w:rsidRPr="00B026C8">
      <w:rPr>
        <w:rFonts w:ascii="Century Gothic" w:hAnsi="Century Gothic"/>
        <w:color w:val="00408E"/>
        <w:sz w:val="16"/>
        <w:szCs w:val="16"/>
      </w:rPr>
      <w:instrText xml:space="preserve"> NUMPAGES  </w:instrText>
    </w:r>
    <w:r w:rsidRPr="00B026C8">
      <w:rPr>
        <w:rFonts w:ascii="Century Gothic" w:hAnsi="Century Gothic"/>
        <w:color w:val="00408E"/>
        <w:sz w:val="16"/>
        <w:szCs w:val="16"/>
      </w:rPr>
      <w:fldChar w:fldCharType="separate"/>
    </w:r>
    <w:r w:rsidR="006E0914">
      <w:rPr>
        <w:rFonts w:ascii="Century Gothic" w:hAnsi="Century Gothic"/>
        <w:noProof/>
        <w:color w:val="00408E"/>
        <w:sz w:val="16"/>
        <w:szCs w:val="16"/>
      </w:rPr>
      <w:t>2</w:t>
    </w:r>
    <w:r w:rsidRPr="00B026C8">
      <w:rPr>
        <w:rFonts w:ascii="Century Gothic" w:hAnsi="Century Gothic"/>
        <w:color w:val="00408E"/>
        <w:sz w:val="16"/>
        <w:szCs w:val="16"/>
      </w:rPr>
      <w:fldChar w:fldCharType="end"/>
    </w:r>
  </w:p>
  <w:p w14:paraId="5437F5F8" w14:textId="77777777" w:rsidR="00776376" w:rsidRPr="000C0FD7" w:rsidRDefault="00776376" w:rsidP="003D7A8D">
    <w:pPr>
      <w:pStyle w:val="Stopka"/>
      <w:tabs>
        <w:tab w:val="clear" w:pos="9360"/>
        <w:tab w:val="right" w:pos="8931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29D5" w14:textId="77777777" w:rsidR="00776376" w:rsidRPr="00C2562C" w:rsidRDefault="00776376" w:rsidP="00740F60">
    <w:pPr>
      <w:pBdr>
        <w:top w:val="single" w:sz="18" w:space="1" w:color="1F497D"/>
      </w:pBdr>
      <w:spacing w:before="240"/>
      <w:ind w:right="544"/>
      <w:rPr>
        <w:color w:val="00408E"/>
        <w:sz w:val="2"/>
        <w:szCs w:val="2"/>
      </w:rPr>
    </w:pPr>
  </w:p>
  <w:p w14:paraId="6CEFBB86" w14:textId="77777777" w:rsidR="00776376" w:rsidRPr="00B026C8" w:rsidRDefault="00776376" w:rsidP="00740F60">
    <w:pPr>
      <w:pStyle w:val="Bezodstpw"/>
      <w:ind w:right="544"/>
      <w:jc w:val="right"/>
      <w:rPr>
        <w:sz w:val="16"/>
        <w:szCs w:val="16"/>
      </w:rPr>
    </w:pPr>
    <w:r>
      <w:rPr>
        <w:sz w:val="16"/>
      </w:rPr>
      <w:t xml:space="preserve">203 Drummond Street, Carlton VIC 3053 </w:t>
    </w:r>
  </w:p>
  <w:p w14:paraId="43F9FA24" w14:textId="77777777" w:rsidR="00776376" w:rsidRPr="00B026C8" w:rsidRDefault="00776376" w:rsidP="00740F60">
    <w:pPr>
      <w:pStyle w:val="Bezodstpw"/>
      <w:ind w:right="544"/>
      <w:jc w:val="right"/>
      <w:rPr>
        <w:sz w:val="16"/>
        <w:szCs w:val="16"/>
      </w:rPr>
    </w:pPr>
    <w:r>
      <w:rPr>
        <w:sz w:val="16"/>
      </w:rPr>
      <w:t>03 9650 7222</w:t>
    </w:r>
  </w:p>
  <w:p w14:paraId="67FE17A9" w14:textId="77777777" w:rsidR="00776376" w:rsidRPr="00B026C8" w:rsidRDefault="00776376" w:rsidP="00740F60">
    <w:pPr>
      <w:pStyle w:val="Bezodstpw"/>
      <w:ind w:right="544"/>
      <w:jc w:val="right"/>
      <w:rPr>
        <w:sz w:val="16"/>
        <w:szCs w:val="16"/>
      </w:rPr>
    </w:pPr>
    <w:r>
      <w:rPr>
        <w:sz w:val="16"/>
      </w:rPr>
      <w:t xml:space="preserve">www.acig.com.au </w:t>
    </w:r>
  </w:p>
  <w:p w14:paraId="19DE8D68" w14:textId="77777777" w:rsidR="00776376" w:rsidRDefault="00776376" w:rsidP="003D7A8D">
    <w:pPr>
      <w:pStyle w:val="Stopka"/>
      <w:jc w:val="center"/>
      <w:rPr>
        <w:color w:val="00408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BDCD8" w14:textId="77777777" w:rsidR="00BE79AE" w:rsidRDefault="00BE79AE" w:rsidP="00A24449">
      <w:r>
        <w:separator/>
      </w:r>
    </w:p>
  </w:footnote>
  <w:footnote w:type="continuationSeparator" w:id="0">
    <w:p w14:paraId="373D0A32" w14:textId="77777777" w:rsidR="00BE79AE" w:rsidRDefault="00BE79AE" w:rsidP="00A2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CCD3B" w14:textId="40406488" w:rsidR="00776376" w:rsidRDefault="0026780A" w:rsidP="002276FD">
    <w:pPr>
      <w:pStyle w:val="Nagwek"/>
      <w:tabs>
        <w:tab w:val="clear" w:pos="4680"/>
        <w:tab w:val="clear" w:pos="9360"/>
      </w:tabs>
      <w:ind w:left="7920" w:right="-306" w:firstLine="444"/>
    </w:pPr>
    <w:r>
      <w:rPr>
        <w:noProof/>
        <w:lang w:val="pl-PL" w:eastAsia="ja-JP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C70CF8" wp14:editId="4791F1DE">
              <wp:simplePos x="0" y="0"/>
              <wp:positionH relativeFrom="column">
                <wp:posOffset>4358244</wp:posOffset>
              </wp:positionH>
              <wp:positionV relativeFrom="paragraph">
                <wp:posOffset>223421</wp:posOffset>
              </wp:positionV>
              <wp:extent cx="1518615" cy="350322"/>
              <wp:effectExtent l="0" t="0" r="571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8615" cy="35032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 xmlns:a14="http://schemas.microsoft.com/office/drawing/2010/main" xmlns:w10="urn:schemas-microsoft-com:office:word" xmlns:v="urn:schemas-microsoft-com:vml" xmlns:o="urn:schemas-microsoft-com:office:office" xmlns:w="http://schemas.openxmlformats.org/wordprocessingml/2006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2D9AF" w14:textId="77777777" w:rsidR="00776376" w:rsidRPr="00A12C22" w:rsidRDefault="00776376" w:rsidP="00CD30A8">
                          <w:pPr>
                            <w:ind w:left="-142"/>
                            <w:rPr>
                              <w:rFonts w:ascii="Arial Narrow" w:hAnsi="Arial Narrow"/>
                              <w:color w:val="C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Narrow" w:hAnsi="Arial Narrow"/>
                              <w:color w:val="C00000"/>
                              <w:sz w:val="32"/>
                            </w:rPr>
                            <w:t>Секретариат GAC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70CF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43.15pt;margin-top:17.6pt;width:119.6pt;height:27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" stroked="f">
              <v:textbox>
                <w:txbxContent>
                  <w:p w14:paraId="46E2D9AF" w14:textId="77777777" w:rsidR="00776376" w:rsidRPr="00A12C22" w:rsidRDefault="00776376" w:rsidP="00CD30A8">
                    <w:pPr>
                      <w:ind w:left="-142"/>
                      <w:rPr>
                        <w:rFonts w:ascii="Arial Narrow" w:hAnsi="Arial Narrow"/>
                        <w:color w:val="C00000"/>
                        <w:sz w:val="32"/>
                        <w:szCs w:val="32"/>
                      </w:rPr>
                    </w:pPr>
                    <w:r>
                      <w:rPr>
                        <w:rFonts w:ascii="Arial Narrow" w:hAnsi="Arial Narrow"/>
                        <w:color w:val="C00000"/>
                        <w:sz w:val="32"/>
                      </w:rPr>
                      <w:t>Секретариат GAC</w:t>
                    </w:r>
                  </w:p>
                </w:txbxContent>
              </v:textbox>
            </v:shape>
          </w:pict>
        </mc:Fallback>
      </mc:AlternateContent>
    </w:r>
    <w:r w:rsidR="00776376">
      <w:rPr>
        <w:noProof/>
        <w:lang w:val="pl-PL" w:eastAsia="ja-JP" w:bidi="ar-SA"/>
      </w:rPr>
      <w:drawing>
        <wp:inline distT="0" distB="0" distL="0" distR="0" wp14:anchorId="2EFA62C4" wp14:editId="5A8589A3">
          <wp:extent cx="421005" cy="269875"/>
          <wp:effectExtent l="19050" t="0" r="0" b="0"/>
          <wp:docPr id="6" name="Picture 152" descr="acig logo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 descr="acig logo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269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7637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6697E" w14:textId="77777777" w:rsidR="00776376" w:rsidRDefault="00776376" w:rsidP="00C2562C">
    <w:pPr>
      <w:pStyle w:val="Nagwek"/>
      <w:tabs>
        <w:tab w:val="clear" w:pos="9360"/>
      </w:tabs>
      <w:ind w:left="-851"/>
      <w:jc w:val="center"/>
    </w:pPr>
    <w:r>
      <w:rPr>
        <w:noProof/>
        <w:lang w:val="pl-PL" w:eastAsia="ja-JP" w:bidi="ar-SA"/>
      </w:rPr>
      <w:drawing>
        <wp:inline distT="0" distB="0" distL="0" distR="0" wp14:anchorId="1DC1CA3A" wp14:editId="2E77D994">
          <wp:extent cx="3049905" cy="789940"/>
          <wp:effectExtent l="19050" t="0" r="0" b="0"/>
          <wp:docPr id="2" name="Picture 2" descr="ACIG logo Long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IG logo Long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905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FE7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EA2A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382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DE9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B4F4E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28C48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82D0D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3EC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9E4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741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C6B0A"/>
    <w:multiLevelType w:val="hybridMultilevel"/>
    <w:tmpl w:val="359AD0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700F5E"/>
    <w:multiLevelType w:val="hybridMultilevel"/>
    <w:tmpl w:val="72A6D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33AD2"/>
    <w:multiLevelType w:val="hybridMultilevel"/>
    <w:tmpl w:val="8C18E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110C2"/>
    <w:multiLevelType w:val="hybridMultilevel"/>
    <w:tmpl w:val="0FF2209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523C5"/>
    <w:multiLevelType w:val="hybridMultilevel"/>
    <w:tmpl w:val="039E10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245BD"/>
    <w:multiLevelType w:val="hybridMultilevel"/>
    <w:tmpl w:val="3446D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A7D23"/>
    <w:multiLevelType w:val="hybridMultilevel"/>
    <w:tmpl w:val="0F442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F5318"/>
    <w:multiLevelType w:val="hybridMultilevel"/>
    <w:tmpl w:val="A88A34A0"/>
    <w:lvl w:ilvl="0" w:tplc="66068FF0">
      <w:start w:val="1"/>
      <w:numFmt w:val="bullet"/>
      <w:pStyle w:val="Listapunktowana2"/>
      <w:lvlText w:val=""/>
      <w:lvlJc w:val="left"/>
      <w:pPr>
        <w:ind w:left="1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7"/>
  </w:num>
  <w:num w:numId="13">
    <w:abstractNumId w:val="16"/>
  </w:num>
  <w:num w:numId="14">
    <w:abstractNumId w:val="11"/>
  </w:num>
  <w:num w:numId="15">
    <w:abstractNumId w:val="14"/>
  </w:num>
  <w:num w:numId="16">
    <w:abstractNumId w:val="15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0C"/>
    <w:rsid w:val="00017DDB"/>
    <w:rsid w:val="00023512"/>
    <w:rsid w:val="0002714F"/>
    <w:rsid w:val="000328A2"/>
    <w:rsid w:val="00083BC8"/>
    <w:rsid w:val="000964B7"/>
    <w:rsid w:val="000966BB"/>
    <w:rsid w:val="000B4BF2"/>
    <w:rsid w:val="000C0FD7"/>
    <w:rsid w:val="000C5167"/>
    <w:rsid w:val="000C6B2E"/>
    <w:rsid w:val="00130A75"/>
    <w:rsid w:val="001577F4"/>
    <w:rsid w:val="0016195D"/>
    <w:rsid w:val="001B337F"/>
    <w:rsid w:val="002110FA"/>
    <w:rsid w:val="002276FD"/>
    <w:rsid w:val="00250279"/>
    <w:rsid w:val="0025104A"/>
    <w:rsid w:val="00262ACB"/>
    <w:rsid w:val="0026780A"/>
    <w:rsid w:val="00273354"/>
    <w:rsid w:val="002A3393"/>
    <w:rsid w:val="002B76B7"/>
    <w:rsid w:val="002F7386"/>
    <w:rsid w:val="00327A1A"/>
    <w:rsid w:val="003308BB"/>
    <w:rsid w:val="003401B4"/>
    <w:rsid w:val="00355523"/>
    <w:rsid w:val="003643C4"/>
    <w:rsid w:val="003644DC"/>
    <w:rsid w:val="00364F2E"/>
    <w:rsid w:val="003961C1"/>
    <w:rsid w:val="003A1AB7"/>
    <w:rsid w:val="003A610B"/>
    <w:rsid w:val="003D7A8D"/>
    <w:rsid w:val="00400344"/>
    <w:rsid w:val="004052F8"/>
    <w:rsid w:val="00406CEE"/>
    <w:rsid w:val="00412A64"/>
    <w:rsid w:val="00412F34"/>
    <w:rsid w:val="00416093"/>
    <w:rsid w:val="004256A5"/>
    <w:rsid w:val="00454CBD"/>
    <w:rsid w:val="00482610"/>
    <w:rsid w:val="004837E2"/>
    <w:rsid w:val="00492E56"/>
    <w:rsid w:val="004A58B8"/>
    <w:rsid w:val="004D747F"/>
    <w:rsid w:val="004E22C7"/>
    <w:rsid w:val="004E2498"/>
    <w:rsid w:val="004E28DA"/>
    <w:rsid w:val="00505EBE"/>
    <w:rsid w:val="0051347B"/>
    <w:rsid w:val="00577F86"/>
    <w:rsid w:val="00580A87"/>
    <w:rsid w:val="005B7B51"/>
    <w:rsid w:val="005E2917"/>
    <w:rsid w:val="00624AEC"/>
    <w:rsid w:val="00652018"/>
    <w:rsid w:val="006735F6"/>
    <w:rsid w:val="0067792E"/>
    <w:rsid w:val="00683C6C"/>
    <w:rsid w:val="006E0914"/>
    <w:rsid w:val="00700CF9"/>
    <w:rsid w:val="00722431"/>
    <w:rsid w:val="0072423D"/>
    <w:rsid w:val="00731C3E"/>
    <w:rsid w:val="00740F60"/>
    <w:rsid w:val="007670C2"/>
    <w:rsid w:val="00776376"/>
    <w:rsid w:val="007A174E"/>
    <w:rsid w:val="007D32B7"/>
    <w:rsid w:val="007F5CD3"/>
    <w:rsid w:val="00815A76"/>
    <w:rsid w:val="00817EAC"/>
    <w:rsid w:val="008246F4"/>
    <w:rsid w:val="00854588"/>
    <w:rsid w:val="008822A3"/>
    <w:rsid w:val="00882354"/>
    <w:rsid w:val="00896848"/>
    <w:rsid w:val="008B2849"/>
    <w:rsid w:val="008C4F95"/>
    <w:rsid w:val="009123B6"/>
    <w:rsid w:val="0099631A"/>
    <w:rsid w:val="009C77A8"/>
    <w:rsid w:val="00A07882"/>
    <w:rsid w:val="00A12C22"/>
    <w:rsid w:val="00A24449"/>
    <w:rsid w:val="00A40DB0"/>
    <w:rsid w:val="00A55D0C"/>
    <w:rsid w:val="00A660EB"/>
    <w:rsid w:val="00A779C6"/>
    <w:rsid w:val="00A86B36"/>
    <w:rsid w:val="00AA0126"/>
    <w:rsid w:val="00AB26F7"/>
    <w:rsid w:val="00AC5490"/>
    <w:rsid w:val="00AC54BB"/>
    <w:rsid w:val="00AD1076"/>
    <w:rsid w:val="00B026C8"/>
    <w:rsid w:val="00B21330"/>
    <w:rsid w:val="00B22FE8"/>
    <w:rsid w:val="00B72D49"/>
    <w:rsid w:val="00BA0533"/>
    <w:rsid w:val="00BC3F36"/>
    <w:rsid w:val="00BE60A1"/>
    <w:rsid w:val="00BE79AE"/>
    <w:rsid w:val="00C04226"/>
    <w:rsid w:val="00C114D4"/>
    <w:rsid w:val="00C144AE"/>
    <w:rsid w:val="00C21952"/>
    <w:rsid w:val="00C2562C"/>
    <w:rsid w:val="00C26F6D"/>
    <w:rsid w:val="00C3454E"/>
    <w:rsid w:val="00C50C2C"/>
    <w:rsid w:val="00C74517"/>
    <w:rsid w:val="00C9701E"/>
    <w:rsid w:val="00CC79EF"/>
    <w:rsid w:val="00CD30A8"/>
    <w:rsid w:val="00CD57F8"/>
    <w:rsid w:val="00CF0606"/>
    <w:rsid w:val="00CF4236"/>
    <w:rsid w:val="00CF4E9A"/>
    <w:rsid w:val="00D01CBD"/>
    <w:rsid w:val="00D049CB"/>
    <w:rsid w:val="00D07C27"/>
    <w:rsid w:val="00D101DC"/>
    <w:rsid w:val="00D17FF3"/>
    <w:rsid w:val="00D41280"/>
    <w:rsid w:val="00D5733E"/>
    <w:rsid w:val="00D57B30"/>
    <w:rsid w:val="00D86EA8"/>
    <w:rsid w:val="00D9442D"/>
    <w:rsid w:val="00DA436F"/>
    <w:rsid w:val="00DA46B6"/>
    <w:rsid w:val="00DB2F1E"/>
    <w:rsid w:val="00DD2C34"/>
    <w:rsid w:val="00DE621B"/>
    <w:rsid w:val="00DE781A"/>
    <w:rsid w:val="00DF0C5D"/>
    <w:rsid w:val="00DF5B00"/>
    <w:rsid w:val="00E016F8"/>
    <w:rsid w:val="00E15459"/>
    <w:rsid w:val="00E248DA"/>
    <w:rsid w:val="00E3060B"/>
    <w:rsid w:val="00E57BDD"/>
    <w:rsid w:val="00E7196B"/>
    <w:rsid w:val="00E9134A"/>
    <w:rsid w:val="00EA3A02"/>
    <w:rsid w:val="00EC3C37"/>
    <w:rsid w:val="00EE2665"/>
    <w:rsid w:val="00F21D6A"/>
    <w:rsid w:val="00F42A85"/>
    <w:rsid w:val="00F4462E"/>
    <w:rsid w:val="00F46F4F"/>
    <w:rsid w:val="00F96D2C"/>
    <w:rsid w:val="00FB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ABF6DA"/>
  <w15:docId w15:val="{AA5FD52E-6677-4A99-BD22-E4DEE431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alibri" w:hAnsi="Century Gothic" w:cs="Times New Roman"/>
        <w:lang w:val="ru-RU" w:eastAsia="ru-RU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CEE"/>
    <w:rPr>
      <w:rFonts w:ascii="Calibri" w:eastAsia="Times New Roman" w:hAnsi="Calibri"/>
      <w:sz w:val="24"/>
      <w:szCs w:val="24"/>
    </w:rPr>
  </w:style>
  <w:style w:type="paragraph" w:styleId="Nagwek1">
    <w:name w:val="heading 1"/>
    <w:next w:val="Tekstpodstawowy"/>
    <w:link w:val="Nagwek1Znak"/>
    <w:uiPriority w:val="9"/>
    <w:qFormat/>
    <w:rsid w:val="00CF4E9A"/>
    <w:pPr>
      <w:keepNext/>
      <w:keepLines/>
      <w:pageBreakBefore/>
      <w:pBdr>
        <w:top w:val="single" w:sz="4" w:space="1" w:color="00408E"/>
        <w:bottom w:val="single" w:sz="4" w:space="1" w:color="00408E"/>
      </w:pBdr>
      <w:spacing w:after="200" w:line="276" w:lineRule="auto"/>
      <w:outlineLvl w:val="0"/>
    </w:pPr>
    <w:rPr>
      <w:b/>
      <w:color w:val="00408E"/>
      <w:sz w:val="28"/>
      <w:szCs w:val="28"/>
    </w:rPr>
  </w:style>
  <w:style w:type="paragraph" w:styleId="Nagwek2">
    <w:name w:val="heading 2"/>
    <w:basedOn w:val="Tekstpodstawowy"/>
    <w:next w:val="Tekstpodstawowy"/>
    <w:link w:val="Nagwek2Znak"/>
    <w:autoRedefine/>
    <w:uiPriority w:val="9"/>
    <w:unhideWhenUsed/>
    <w:qFormat/>
    <w:rsid w:val="00E15459"/>
    <w:pPr>
      <w:keepNext/>
      <w:keepLines/>
      <w:ind w:right="545"/>
      <w:outlineLvl w:val="1"/>
    </w:pPr>
    <w:rPr>
      <w:b/>
      <w:color w:val="1F4E79" w:themeColor="accent1" w:themeShade="80"/>
      <w:sz w:val="24"/>
      <w:szCs w:val="24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CF4E9A"/>
    <w:pPr>
      <w:keepNext/>
      <w:keepLines/>
      <w:jc w:val="left"/>
      <w:outlineLvl w:val="2"/>
    </w:pPr>
    <w:rPr>
      <w:b/>
      <w:color w:val="00408E"/>
    </w:rPr>
  </w:style>
  <w:style w:type="paragraph" w:styleId="Nagwek4">
    <w:name w:val="heading 4"/>
    <w:basedOn w:val="Tekstpodstawowy"/>
    <w:next w:val="Tekstpodstawowy"/>
    <w:link w:val="Nagwek4Znak"/>
    <w:uiPriority w:val="9"/>
    <w:unhideWhenUsed/>
    <w:qFormat/>
    <w:rsid w:val="004E22C7"/>
    <w:pPr>
      <w:keepNext/>
      <w:keepLines/>
      <w:jc w:val="left"/>
      <w:outlineLvl w:val="3"/>
    </w:pPr>
    <w:rPr>
      <w:color w:val="00408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15459"/>
    <w:rPr>
      <w:b/>
      <w:color w:val="1F4E79" w:themeColor="accent1" w:themeShade="80"/>
      <w:sz w:val="24"/>
      <w:szCs w:val="24"/>
      <w:lang w:eastAsia="ru-RU"/>
    </w:rPr>
  </w:style>
  <w:style w:type="paragraph" w:styleId="Spistreci1">
    <w:name w:val="toc 1"/>
    <w:basedOn w:val="Normalny"/>
    <w:next w:val="Normalny"/>
    <w:uiPriority w:val="39"/>
    <w:rsid w:val="009123B6"/>
    <w:pPr>
      <w:widowControl w:val="0"/>
      <w:tabs>
        <w:tab w:val="left" w:leader="dot" w:pos="7938"/>
      </w:tabs>
      <w:suppressAutoHyphens/>
      <w:spacing w:before="240" w:after="300"/>
      <w:ind w:left="1134" w:hanging="567"/>
      <w:jc w:val="both"/>
    </w:pPr>
    <w:rPr>
      <w:rFonts w:ascii="Century Gothic" w:hAnsi="Century Gothic"/>
      <w:b/>
      <w:bCs/>
      <w:sz w:val="28"/>
    </w:rPr>
  </w:style>
  <w:style w:type="paragraph" w:styleId="Nagwek">
    <w:name w:val="header"/>
    <w:basedOn w:val="Tekstpodstawowy"/>
    <w:link w:val="NagwekZnak"/>
    <w:uiPriority w:val="99"/>
    <w:unhideWhenUsed/>
    <w:rsid w:val="00A2444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1076"/>
    <w:rPr>
      <w:rFonts w:ascii="Century Gothic" w:hAnsi="Century Gothic"/>
      <w:szCs w:val="22"/>
      <w:lang w:val="ru-RU"/>
    </w:rPr>
  </w:style>
  <w:style w:type="paragraph" w:styleId="Stopka">
    <w:name w:val="footer"/>
    <w:basedOn w:val="Normalny"/>
    <w:link w:val="StopkaZnak"/>
    <w:uiPriority w:val="99"/>
    <w:unhideWhenUsed/>
    <w:rsid w:val="00A24449"/>
    <w:pPr>
      <w:tabs>
        <w:tab w:val="center" w:pos="4680"/>
        <w:tab w:val="right" w:pos="9360"/>
      </w:tabs>
      <w:spacing w:after="200" w:line="276" w:lineRule="auto"/>
      <w:jc w:val="both"/>
    </w:pPr>
    <w:rPr>
      <w:rFonts w:ascii="Century Gothic" w:eastAsia="Calibri" w:hAnsi="Century Gothic"/>
      <w:sz w:val="20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A24449"/>
    <w:rPr>
      <w:rFonts w:ascii="Century Gothic" w:hAnsi="Century Gothic"/>
      <w:szCs w:val="22"/>
      <w:lang w:val="ru-RU"/>
    </w:rPr>
  </w:style>
  <w:style w:type="character" w:customStyle="1" w:styleId="Nagwek1Znak">
    <w:name w:val="Nagłówek 1 Znak"/>
    <w:basedOn w:val="Domylnaczcionkaakapitu"/>
    <w:link w:val="Nagwek1"/>
    <w:uiPriority w:val="9"/>
    <w:rsid w:val="00CF4E9A"/>
    <w:rPr>
      <w:b/>
      <w:color w:val="00408E"/>
      <w:sz w:val="28"/>
      <w:szCs w:val="28"/>
      <w:lang w:val="ru-RU" w:eastAsia="ru-RU" w:bidi="ru-RU"/>
    </w:rPr>
  </w:style>
  <w:style w:type="paragraph" w:styleId="Tytu">
    <w:name w:val="Title"/>
    <w:basedOn w:val="Tekstpodstawowy"/>
    <w:next w:val="Tekstpodstawowy"/>
    <w:link w:val="TytuZnak"/>
    <w:autoRedefine/>
    <w:uiPriority w:val="10"/>
    <w:qFormat/>
    <w:rsid w:val="00A86B36"/>
    <w:pPr>
      <w:spacing w:before="240" w:after="60"/>
      <w:jc w:val="center"/>
      <w:outlineLvl w:val="0"/>
    </w:pPr>
    <w:rPr>
      <w:rFonts w:eastAsia="Times New Roman"/>
      <w:b/>
      <w:bCs/>
      <w:color w:val="00408E"/>
      <w:kern w:val="28"/>
      <w:sz w:val="48"/>
      <w:szCs w:val="48"/>
    </w:rPr>
  </w:style>
  <w:style w:type="paragraph" w:styleId="Tekstpodstawowy">
    <w:name w:val="Body Text"/>
    <w:link w:val="TekstpodstawowyZnak"/>
    <w:uiPriority w:val="99"/>
    <w:unhideWhenUsed/>
    <w:qFormat/>
    <w:rsid w:val="004E22C7"/>
    <w:pPr>
      <w:spacing w:after="200" w:line="276" w:lineRule="auto"/>
      <w:jc w:val="both"/>
    </w:pPr>
    <w:rPr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22C7"/>
    <w:rPr>
      <w:szCs w:val="22"/>
      <w:lang w:val="ru-RU" w:eastAsia="ru-RU" w:bidi="ru-RU"/>
    </w:rPr>
  </w:style>
  <w:style w:type="character" w:customStyle="1" w:styleId="TytuZnak">
    <w:name w:val="Tytuł Znak"/>
    <w:basedOn w:val="Domylnaczcionkaakapitu"/>
    <w:link w:val="Tytu"/>
    <w:uiPriority w:val="10"/>
    <w:rsid w:val="00A86B36"/>
    <w:rPr>
      <w:rFonts w:eastAsia="Times New Roman"/>
      <w:b/>
      <w:bCs/>
      <w:color w:val="00408E"/>
      <w:kern w:val="28"/>
      <w:sz w:val="48"/>
      <w:szCs w:val="48"/>
      <w:lang w:val="ru-RU"/>
    </w:rPr>
  </w:style>
  <w:style w:type="character" w:styleId="Hipercze">
    <w:name w:val="Hyperlink"/>
    <w:basedOn w:val="Domylnaczcionkaakapitu"/>
    <w:uiPriority w:val="99"/>
    <w:unhideWhenUsed/>
    <w:rsid w:val="0072423D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F4E9A"/>
    <w:rPr>
      <w:b/>
      <w:color w:val="00408E"/>
      <w:szCs w:val="22"/>
      <w:lang w:val="ru-RU"/>
    </w:rPr>
  </w:style>
  <w:style w:type="character" w:customStyle="1" w:styleId="Nagwek4Znak">
    <w:name w:val="Nagłówek 4 Znak"/>
    <w:basedOn w:val="Domylnaczcionkaakapitu"/>
    <w:link w:val="Nagwek4"/>
    <w:uiPriority w:val="9"/>
    <w:rsid w:val="004E22C7"/>
    <w:rPr>
      <w:color w:val="00408E"/>
      <w:szCs w:val="22"/>
      <w:lang w:val="ru-RU"/>
    </w:rPr>
  </w:style>
  <w:style w:type="paragraph" w:styleId="Listapunktowana">
    <w:name w:val="List Bullet"/>
    <w:basedOn w:val="Listapunktowana5"/>
    <w:uiPriority w:val="99"/>
    <w:unhideWhenUsed/>
    <w:qFormat/>
    <w:rsid w:val="004837E2"/>
    <w:pPr>
      <w:tabs>
        <w:tab w:val="num" w:pos="644"/>
      </w:tabs>
      <w:ind w:left="641" w:hanging="357"/>
      <w:contextualSpacing w:val="0"/>
    </w:pPr>
  </w:style>
  <w:style w:type="paragraph" w:styleId="Listapunktowana2">
    <w:name w:val="List Bullet 2"/>
    <w:basedOn w:val="Listapunktowana"/>
    <w:uiPriority w:val="99"/>
    <w:unhideWhenUsed/>
    <w:rsid w:val="008C4F95"/>
    <w:pPr>
      <w:numPr>
        <w:numId w:val="12"/>
      </w:numPr>
      <w:tabs>
        <w:tab w:val="num" w:pos="1492"/>
      </w:tabs>
      <w:ind w:left="993"/>
    </w:pPr>
  </w:style>
  <w:style w:type="paragraph" w:styleId="Lista-kontynuacja">
    <w:name w:val="List Continue"/>
    <w:basedOn w:val="Normalny"/>
    <w:uiPriority w:val="99"/>
    <w:unhideWhenUsed/>
    <w:rsid w:val="003961C1"/>
    <w:pPr>
      <w:spacing w:line="276" w:lineRule="auto"/>
      <w:ind w:left="283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Listapunktowana3">
    <w:name w:val="List Bullet 3"/>
    <w:basedOn w:val="Normalny"/>
    <w:uiPriority w:val="99"/>
    <w:unhideWhenUsed/>
    <w:rsid w:val="003961C1"/>
    <w:pPr>
      <w:numPr>
        <w:numId w:val="3"/>
      </w:numPr>
      <w:spacing w:after="200" w:line="276" w:lineRule="auto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Listapunktowana4">
    <w:name w:val="List Bullet 4"/>
    <w:basedOn w:val="Normalny"/>
    <w:uiPriority w:val="99"/>
    <w:unhideWhenUsed/>
    <w:rsid w:val="003961C1"/>
    <w:pPr>
      <w:numPr>
        <w:numId w:val="4"/>
      </w:numPr>
      <w:spacing w:after="200" w:line="276" w:lineRule="auto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Listapunktowana5">
    <w:name w:val="List Bullet 5"/>
    <w:basedOn w:val="Normalny"/>
    <w:uiPriority w:val="99"/>
    <w:unhideWhenUsed/>
    <w:rsid w:val="003961C1"/>
    <w:pPr>
      <w:numPr>
        <w:numId w:val="5"/>
      </w:numPr>
      <w:spacing w:after="200" w:line="276" w:lineRule="auto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Akapitzlist">
    <w:name w:val="List Paragraph"/>
    <w:basedOn w:val="Normalny"/>
    <w:uiPriority w:val="34"/>
    <w:qFormat/>
    <w:rsid w:val="00C26F6D"/>
    <w:pPr>
      <w:spacing w:after="200" w:line="276" w:lineRule="auto"/>
      <w:ind w:left="720"/>
      <w:jc w:val="both"/>
    </w:pPr>
    <w:rPr>
      <w:rFonts w:ascii="Century Gothic" w:eastAsia="Calibri" w:hAnsi="Century Gothic"/>
      <w:sz w:val="20"/>
      <w:szCs w:val="22"/>
    </w:rPr>
  </w:style>
  <w:style w:type="paragraph" w:styleId="Nagwekwykazurde">
    <w:name w:val="toa heading"/>
    <w:basedOn w:val="Nagwek1"/>
    <w:next w:val="Normalny"/>
    <w:uiPriority w:val="99"/>
    <w:unhideWhenUsed/>
    <w:rsid w:val="000C5167"/>
    <w:pPr>
      <w:spacing w:after="400"/>
    </w:pPr>
  </w:style>
  <w:style w:type="table" w:styleId="Tabela-Siatka">
    <w:name w:val="Table Grid"/>
    <w:basedOn w:val="Standardowy"/>
    <w:uiPriority w:val="59"/>
    <w:rsid w:val="003643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Standardowy"/>
    <w:uiPriority w:val="60"/>
    <w:rsid w:val="00017DD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Standardowy"/>
    <w:uiPriority w:val="60"/>
    <w:rsid w:val="00017DD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3">
    <w:name w:val="Light Shading Accent 3"/>
    <w:basedOn w:val="Standardowy"/>
    <w:uiPriority w:val="60"/>
    <w:rsid w:val="00017DD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5">
    <w:name w:val="Light Shading Accent 5"/>
    <w:basedOn w:val="Standardowy"/>
    <w:uiPriority w:val="60"/>
    <w:rsid w:val="00017DD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-Accent11">
    <w:name w:val="Light List - Accent 11"/>
    <w:basedOn w:val="Standardowy"/>
    <w:uiPriority w:val="61"/>
    <w:rsid w:val="00017DD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Tabletext">
    <w:name w:val="Table text"/>
    <w:basedOn w:val="Normalny"/>
    <w:rsid w:val="003401B4"/>
    <w:pPr>
      <w:spacing w:before="60" w:after="60"/>
      <w:ind w:left="28" w:right="28"/>
    </w:pPr>
    <w:rPr>
      <w:rFonts w:ascii="Century Gothic" w:hAnsi="Century Gothic"/>
      <w:sz w:val="18"/>
    </w:rPr>
  </w:style>
  <w:style w:type="paragraph" w:styleId="Bezodstpw">
    <w:name w:val="No Spacing"/>
    <w:uiPriority w:val="1"/>
    <w:qFormat/>
    <w:rsid w:val="00C2562C"/>
    <w:pPr>
      <w:jc w:val="both"/>
    </w:pPr>
    <w:rPr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06CE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6CEE"/>
    <w:rPr>
      <w:rFonts w:ascii="Calibri" w:eastAsia="Times New Roman" w:hAnsi="Calibri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406C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6C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CEE"/>
    <w:rPr>
      <w:rFonts w:ascii="Tahoma" w:eastAsia="Times New Roman" w:hAnsi="Tahoma" w:cs="Tahoma"/>
      <w:sz w:val="16"/>
      <w:szCs w:val="16"/>
    </w:rPr>
  </w:style>
  <w:style w:type="paragraph" w:styleId="Tekstkomentarza">
    <w:name w:val="annotation text"/>
    <w:basedOn w:val="Normalny"/>
    <w:uiPriority w:val="99"/>
    <w:semiHidden/>
    <w:unhideWhenUsed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68497-4651-4FB4-A07A-1E230E112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Название документа</vt:lpstr>
      <vt:lpstr>Document Title</vt:lpstr>
    </vt:vector>
  </TitlesOfParts>
  <Company/>
  <LinksUpToDate>false</LinksUpToDate>
  <CharactersWithSpaces>2130</CharactersWithSpaces>
  <SharedDoc>false</SharedDoc>
  <HLinks>
    <vt:vector size="12" baseType="variant"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_Toc231267216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_Toc231267215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документа</dc:title>
  <dc:subject>Наименование и/или логотип клиента</dc:subject>
  <dc:creator>Томас Дейл (Thomas Dale)</dc:creator>
  <cp:lastModifiedBy>Użytkownik systemu Windows</cp:lastModifiedBy>
  <cp:revision>4</cp:revision>
  <cp:lastPrinted>2018-06-21T10:06:00Z</cp:lastPrinted>
  <dcterms:created xsi:type="dcterms:W3CDTF">2018-06-13T08:58:00Z</dcterms:created>
  <dcterms:modified xsi:type="dcterms:W3CDTF">2018-06-21T10:06:00Z</dcterms:modified>
</cp:coreProperties>
</file>